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1B" w:rsidRDefault="006A321B">
      <w:pPr>
        <w:spacing w:after="0" w:line="914" w:lineRule="exact"/>
        <w:ind w:left="667" w:right="-20"/>
        <w:rPr>
          <w:rFonts w:ascii="Microsoft JhengHei" w:eastAsia="Microsoft JhengHei" w:hAnsi="Microsoft JhengHei" w:cs="Microsoft JhengHei"/>
          <w:sz w:val="72"/>
          <w:szCs w:val="72"/>
        </w:rPr>
      </w:pPr>
      <w:r w:rsidRPr="006A321B">
        <w:pict>
          <v:group id="Group 2" o:spid="_x0000_s1026" style="position:absolute;left:0;text-align:left;margin-left:81pt;margin-top:138.3pt;width:450pt;height:.1pt;z-index:-4;mso-position-horizontal-relative:page;mso-position-vertical-relative:page" coordorigin="1620,2766" coordsize="9000,2">
            <v:shape id="FreeForm 3" o:spid="_x0000_s1027" style="position:absolute;left:1620;top:2766;width:9000;height:2" coordorigin="1620,2766" coordsize="9000,0" o:preferrelative="t" path="m1620,2766r9000,e" filled="f" strokecolor="red" strokeweight="2.25pt">
              <v:stroke miterlimit="2"/>
            </v:shape>
            <w10:wrap anchorx="page" anchory="page"/>
          </v:group>
        </w:pict>
      </w:r>
      <w:r w:rsidR="00BC6232">
        <w:rPr>
          <w:rFonts w:ascii="Microsoft JhengHei" w:eastAsia="Microsoft JhengHei" w:hAnsi="Microsoft JhengHei" w:cs="Microsoft JhengHei"/>
          <w:color w:val="FF0000"/>
          <w:spacing w:val="1"/>
          <w:sz w:val="72"/>
          <w:szCs w:val="72"/>
        </w:rPr>
        <w:t>中国古迹遗址保护协会</w:t>
      </w: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before="7" w:after="0" w:line="260" w:lineRule="exact"/>
        <w:rPr>
          <w:sz w:val="26"/>
          <w:szCs w:val="26"/>
        </w:rPr>
      </w:pPr>
    </w:p>
    <w:p w:rsidR="006A321B" w:rsidRDefault="00BC6232">
      <w:pPr>
        <w:spacing w:after="0" w:line="240" w:lineRule="auto"/>
        <w:ind w:left="276" w:right="395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pacing w:val="-11"/>
          <w:sz w:val="32"/>
          <w:szCs w:val="32"/>
        </w:rPr>
        <w:t>关于开</w:t>
      </w:r>
      <w:r>
        <w:rPr>
          <w:rFonts w:ascii="黑体" w:eastAsia="黑体" w:hAnsi="黑体"/>
          <w:sz w:val="32"/>
          <w:szCs w:val="32"/>
        </w:rPr>
        <w:t>展</w:t>
      </w:r>
      <w:r>
        <w:rPr>
          <w:rFonts w:ascii="黑体" w:eastAsia="黑体" w:hAnsi="黑体"/>
          <w:spacing w:val="-94"/>
          <w:sz w:val="32"/>
          <w:szCs w:val="32"/>
        </w:rPr>
        <w:t xml:space="preserve"> </w:t>
      </w:r>
      <w:r>
        <w:rPr>
          <w:rFonts w:ascii="黑体" w:eastAsia="黑体" w:hAnsi="黑体"/>
          <w:spacing w:val="-4"/>
          <w:sz w:val="32"/>
          <w:szCs w:val="32"/>
        </w:rPr>
        <w:t>2</w:t>
      </w:r>
      <w:r>
        <w:rPr>
          <w:rFonts w:ascii="黑体" w:eastAsia="黑体" w:hAnsi="黑体"/>
          <w:spacing w:val="-5"/>
          <w:sz w:val="32"/>
          <w:szCs w:val="32"/>
        </w:rPr>
        <w:t>0</w:t>
      </w:r>
      <w:r>
        <w:rPr>
          <w:rFonts w:ascii="黑体" w:eastAsia="黑体" w:hAnsi="黑体"/>
          <w:spacing w:val="-4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/>
          <w:spacing w:val="-89"/>
          <w:sz w:val="32"/>
          <w:szCs w:val="32"/>
        </w:rPr>
        <w:t xml:space="preserve"> </w:t>
      </w:r>
      <w:r>
        <w:rPr>
          <w:rFonts w:ascii="黑体" w:eastAsia="黑体" w:hAnsi="黑体"/>
          <w:spacing w:val="-11"/>
          <w:sz w:val="32"/>
          <w:szCs w:val="32"/>
        </w:rPr>
        <w:t>年度文物保护工程专业人员考核</w:t>
      </w:r>
      <w:r>
        <w:rPr>
          <w:rFonts w:ascii="黑体" w:eastAsia="黑体" w:hAnsi="黑体" w:hint="eastAsia"/>
          <w:spacing w:val="-11"/>
          <w:sz w:val="32"/>
          <w:szCs w:val="32"/>
          <w:lang w:eastAsia="zh-CN"/>
        </w:rPr>
        <w:t>报名结束</w:t>
      </w:r>
      <w:r>
        <w:rPr>
          <w:rFonts w:ascii="黑体" w:eastAsia="黑体" w:hAnsi="黑体"/>
          <w:spacing w:val="-11"/>
          <w:sz w:val="32"/>
          <w:szCs w:val="32"/>
        </w:rPr>
        <w:t>通知</w:t>
      </w: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before="12" w:after="0" w:line="260" w:lineRule="exact"/>
        <w:rPr>
          <w:rFonts w:hint="eastAsia"/>
          <w:sz w:val="26"/>
          <w:szCs w:val="26"/>
          <w:lang w:eastAsia="zh-CN"/>
        </w:rPr>
      </w:pPr>
    </w:p>
    <w:p w:rsidR="00BC6232" w:rsidRDefault="00BC6232">
      <w:pPr>
        <w:spacing w:before="12" w:after="0" w:line="260" w:lineRule="exact"/>
        <w:rPr>
          <w:rFonts w:hint="eastAsia"/>
          <w:sz w:val="26"/>
          <w:szCs w:val="26"/>
          <w:lang w:eastAsia="zh-CN"/>
        </w:rPr>
      </w:pPr>
    </w:p>
    <w:p w:rsidR="00BC6232" w:rsidRDefault="00BC6232" w:rsidP="00BC6232">
      <w:pPr>
        <w:spacing w:before="36" w:after="0" w:line="388" w:lineRule="exact"/>
        <w:ind w:left="182" w:right="173"/>
        <w:rPr>
          <w:rFonts w:ascii="仿宋" w:eastAsia="仿宋" w:hAnsi="仿宋" w:cs="仿宋" w:hint="eastAsia"/>
          <w:color w:val="FF0000"/>
          <w:sz w:val="30"/>
          <w:szCs w:val="30"/>
          <w:lang w:eastAsia="zh-CN"/>
        </w:rPr>
      </w:pPr>
      <w:r w:rsidRPr="00BC6232">
        <w:rPr>
          <w:rFonts w:ascii="仿宋" w:eastAsia="仿宋" w:hAnsi="仿宋" w:cs="仿宋" w:hint="eastAsia"/>
          <w:color w:val="FF0000"/>
          <w:sz w:val="30"/>
          <w:szCs w:val="30"/>
          <w:lang w:eastAsia="zh-CN"/>
        </w:rPr>
        <w:t>自2015年5月4日起，截止2015年5月15日23点59分，此次报名已经结束</w:t>
      </w:r>
    </w:p>
    <w:p w:rsidR="00BC6232" w:rsidRDefault="00BC6232" w:rsidP="00BC6232">
      <w:pPr>
        <w:spacing w:before="36" w:after="0" w:line="388" w:lineRule="exact"/>
        <w:ind w:left="182" w:right="173"/>
        <w:rPr>
          <w:rFonts w:ascii="仿宋" w:eastAsia="仿宋" w:hAnsi="仿宋" w:cs="仿宋" w:hint="eastAsia"/>
          <w:color w:val="FF0000"/>
          <w:sz w:val="30"/>
          <w:szCs w:val="30"/>
          <w:lang w:eastAsia="zh-CN"/>
        </w:rPr>
      </w:pPr>
    </w:p>
    <w:p w:rsidR="00BC6232" w:rsidRPr="00BC6232" w:rsidRDefault="00BC6232" w:rsidP="00BC6232">
      <w:pPr>
        <w:spacing w:before="36" w:after="0" w:line="388" w:lineRule="exact"/>
        <w:ind w:left="182" w:right="173"/>
        <w:rPr>
          <w:rFonts w:ascii="仿宋" w:eastAsia="仿宋" w:hAnsi="仿宋" w:cs="仿宋" w:hint="eastAsia"/>
          <w:b/>
          <w:color w:val="FF0000"/>
          <w:sz w:val="30"/>
          <w:szCs w:val="30"/>
          <w:lang w:eastAsia="zh-CN"/>
        </w:rPr>
      </w:pPr>
      <w:r w:rsidRPr="00BC6232">
        <w:rPr>
          <w:rFonts w:ascii="仿宋" w:eastAsia="仿宋" w:hAnsi="仿宋" w:cs="仿宋" w:hint="eastAsia"/>
          <w:b/>
          <w:color w:val="FF0000"/>
          <w:sz w:val="30"/>
          <w:szCs w:val="30"/>
          <w:lang w:eastAsia="zh-CN"/>
        </w:rPr>
        <w:t>以下为</w:t>
      </w:r>
      <w:r>
        <w:rPr>
          <w:rFonts w:ascii="仿宋" w:eastAsia="仿宋" w:hAnsi="仿宋" w:cs="仿宋" w:hint="eastAsia"/>
          <w:b/>
          <w:color w:val="FF0000"/>
          <w:sz w:val="30"/>
          <w:szCs w:val="30"/>
          <w:lang w:eastAsia="zh-CN"/>
        </w:rPr>
        <w:t>相关事项通知</w:t>
      </w:r>
    </w:p>
    <w:p w:rsidR="00BC6232" w:rsidRDefault="00BC6232">
      <w:pPr>
        <w:spacing w:before="12" w:after="0" w:line="260" w:lineRule="exact"/>
        <w:rPr>
          <w:rFonts w:hint="eastAsia"/>
          <w:sz w:val="26"/>
          <w:szCs w:val="26"/>
          <w:lang w:eastAsia="zh-CN"/>
        </w:rPr>
      </w:pPr>
    </w:p>
    <w:p w:rsidR="00BC6232" w:rsidRDefault="00BC6232">
      <w:pPr>
        <w:spacing w:before="12" w:after="0" w:line="260" w:lineRule="exact"/>
        <w:rPr>
          <w:rFonts w:hint="eastAsia"/>
          <w:sz w:val="26"/>
          <w:szCs w:val="26"/>
          <w:lang w:eastAsia="zh-CN"/>
        </w:rPr>
      </w:pPr>
    </w:p>
    <w:p w:rsidR="00BC6232" w:rsidRDefault="00BC6232">
      <w:pPr>
        <w:spacing w:before="12" w:after="0" w:line="260" w:lineRule="exact"/>
        <w:rPr>
          <w:rFonts w:hint="eastAsia"/>
          <w:sz w:val="26"/>
          <w:szCs w:val="26"/>
          <w:lang w:eastAsia="zh-CN"/>
        </w:rPr>
      </w:pPr>
    </w:p>
    <w:p w:rsidR="006A321B" w:rsidRDefault="00BC6232">
      <w:pPr>
        <w:spacing w:after="0" w:line="670" w:lineRule="atLeast"/>
        <w:ind w:left="782" w:right="316" w:hanging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各文物保护工程勘察设计、施工、监理资质单位：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为促进文物保护工程行业健康发展，推进人才队伍建设，</w:t>
      </w:r>
    </w:p>
    <w:p w:rsidR="006A321B" w:rsidRDefault="00BC6232">
      <w:pPr>
        <w:spacing w:before="34" w:after="0" w:line="390" w:lineRule="exact"/>
        <w:ind w:left="149" w:right="349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根据《文物保护工程勘察设计资质管理办法》（试行）、《文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物保护工程施工资质管理办法》（试行）、《文物保护工程责</w:t>
      </w:r>
    </w:p>
    <w:p w:rsidR="006A321B" w:rsidRDefault="00BC6232">
      <w:pPr>
        <w:spacing w:after="0" w:line="353" w:lineRule="exact"/>
        <w:ind w:left="140" w:right="339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position w:val="-2"/>
          <w:sz w:val="30"/>
          <w:szCs w:val="30"/>
        </w:rPr>
        <w:t>任设计师考核规定》和《文物保护工程责任工程师考核规定》</w:t>
      </w:r>
    </w:p>
    <w:p w:rsidR="006A321B" w:rsidRDefault="00BC6232">
      <w:pPr>
        <w:spacing w:before="36" w:after="0" w:line="388" w:lineRule="exact"/>
        <w:ind w:left="182" w:right="173"/>
        <w:rPr>
          <w:rFonts w:ascii="仿宋" w:eastAsia="仿宋" w:hAnsi="仿宋" w:cs="仿宋" w:hint="eastAsia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</w:rPr>
        <w:t>的要求</w:t>
      </w:r>
      <w:r>
        <w:rPr>
          <w:rFonts w:ascii="仿宋" w:eastAsia="仿宋" w:hAnsi="仿宋" w:cs="仿宋"/>
          <w:spacing w:val="-7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>中国古迹遗址保护协会将组织开展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2015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年度文物保护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工程专业人员考核。现将有关事项通知如下：</w:t>
      </w:r>
    </w:p>
    <w:p w:rsidR="00BC6232" w:rsidRDefault="00BC6232">
      <w:pPr>
        <w:spacing w:before="36" w:after="0" w:line="388" w:lineRule="exact"/>
        <w:ind w:left="182" w:right="173"/>
        <w:rPr>
          <w:rFonts w:ascii="仿宋" w:eastAsia="仿宋" w:hAnsi="仿宋" w:cs="仿宋" w:hint="eastAsia"/>
          <w:sz w:val="30"/>
          <w:szCs w:val="30"/>
          <w:lang w:eastAsia="zh-CN"/>
        </w:rPr>
      </w:pPr>
    </w:p>
    <w:p w:rsidR="00BC6232" w:rsidRDefault="00BC6232">
      <w:pPr>
        <w:spacing w:before="36" w:after="0" w:line="388" w:lineRule="exact"/>
        <w:ind w:left="182" w:right="173"/>
        <w:rPr>
          <w:rFonts w:ascii="仿宋" w:eastAsia="仿宋" w:hAnsi="仿宋" w:cs="仿宋" w:hint="eastAsia"/>
          <w:sz w:val="30"/>
          <w:szCs w:val="30"/>
          <w:lang w:eastAsia="zh-CN"/>
        </w:rPr>
      </w:pPr>
    </w:p>
    <w:p w:rsidR="00BC6232" w:rsidRDefault="00BC6232">
      <w:pPr>
        <w:spacing w:before="36" w:after="0" w:line="388" w:lineRule="exact"/>
        <w:ind w:left="182" w:right="173"/>
        <w:rPr>
          <w:rFonts w:ascii="仿宋" w:eastAsia="仿宋" w:hAnsi="仿宋" w:cs="仿宋" w:hint="eastAsia"/>
          <w:sz w:val="30"/>
          <w:szCs w:val="30"/>
          <w:lang w:eastAsia="zh-CN"/>
        </w:rPr>
      </w:pPr>
    </w:p>
    <w:p w:rsidR="006A321B" w:rsidRDefault="006A321B">
      <w:pPr>
        <w:spacing w:before="2" w:after="0" w:line="190" w:lineRule="exact"/>
        <w:rPr>
          <w:sz w:val="19"/>
          <w:szCs w:val="19"/>
        </w:rPr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一、考核时间</w:t>
      </w:r>
    </w:p>
    <w:p w:rsidR="006A321B" w:rsidRDefault="006A321B">
      <w:pPr>
        <w:spacing w:before="6" w:after="0" w:line="220" w:lineRule="exact"/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、报到时间</w:t>
      </w:r>
    </w:p>
    <w:p w:rsidR="006A321B" w:rsidRDefault="006A321B">
      <w:pPr>
        <w:spacing w:before="7" w:after="0" w:line="220" w:lineRule="exact"/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2015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年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月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26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日</w:t>
      </w:r>
      <w:r>
        <w:rPr>
          <w:rFonts w:ascii="宋体" w:hAnsi="宋体" w:cs="宋体"/>
          <w:sz w:val="30"/>
          <w:szCs w:val="30"/>
        </w:rPr>
        <w:t>—</w:t>
      </w:r>
      <w:r>
        <w:rPr>
          <w:rFonts w:ascii="仿宋" w:eastAsia="仿宋" w:hAnsi="仿宋" w:cs="仿宋"/>
          <w:sz w:val="30"/>
          <w:szCs w:val="30"/>
        </w:rPr>
        <w:t>27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日。</w:t>
      </w:r>
    </w:p>
    <w:p w:rsidR="006A321B" w:rsidRDefault="006A321B">
      <w:pPr>
        <w:spacing w:before="7" w:after="0" w:line="220" w:lineRule="exact"/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、考核时间</w:t>
      </w:r>
    </w:p>
    <w:p w:rsidR="006A321B" w:rsidRDefault="006A321B">
      <w:pPr>
        <w:spacing w:before="6" w:after="0" w:line="220" w:lineRule="exact"/>
      </w:pPr>
    </w:p>
    <w:p w:rsidR="006A321B" w:rsidRDefault="00BC6232">
      <w:pPr>
        <w:spacing w:after="0" w:line="362" w:lineRule="auto"/>
        <w:ind w:left="720" w:right="427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2015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年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月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28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日</w:t>
      </w:r>
      <w:r>
        <w:rPr>
          <w:rFonts w:ascii="宋体" w:hAnsi="宋体" w:cs="宋体"/>
          <w:sz w:val="30"/>
          <w:szCs w:val="30"/>
        </w:rPr>
        <w:t>—</w:t>
      </w:r>
      <w:r>
        <w:rPr>
          <w:rFonts w:ascii="仿宋" w:eastAsia="仿宋" w:hAnsi="仿宋" w:cs="仿宋"/>
          <w:sz w:val="30"/>
          <w:szCs w:val="30"/>
        </w:rPr>
        <w:t>31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日。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二、考核地点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考核地点分为北京和西安。</w:t>
      </w:r>
    </w:p>
    <w:p w:rsidR="006A321B" w:rsidRDefault="006A321B">
      <w:pPr>
        <w:spacing w:before="3" w:after="0" w:line="160" w:lineRule="exact"/>
        <w:rPr>
          <w:sz w:val="16"/>
          <w:szCs w:val="16"/>
        </w:rPr>
      </w:pPr>
    </w:p>
    <w:p w:rsidR="006A321B" w:rsidRDefault="00BC6232">
      <w:pPr>
        <w:spacing w:after="0" w:line="388" w:lineRule="exact"/>
        <w:ind w:left="120" w:right="78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北京、天津、河北、内蒙、辽宁、吉林、黑龙江、江苏、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浙江、安徽、福建、山东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等省、市的人员在北京考核；</w:t>
      </w:r>
    </w:p>
    <w:p w:rsidR="006A321B" w:rsidRDefault="006A321B">
      <w:pPr>
        <w:spacing w:before="2" w:after="0" w:line="280" w:lineRule="exact"/>
        <w:rPr>
          <w:sz w:val="28"/>
          <w:szCs w:val="28"/>
        </w:rPr>
      </w:pPr>
    </w:p>
    <w:p w:rsidR="006A321B" w:rsidRDefault="00BC6232">
      <w:pPr>
        <w:spacing w:after="0" w:line="388" w:lineRule="exact"/>
        <w:ind w:left="120" w:right="23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陕西</w:t>
      </w:r>
      <w:r>
        <w:rPr>
          <w:rFonts w:ascii="仿宋" w:eastAsia="仿宋" w:hAnsi="仿宋" w:cs="仿宋"/>
          <w:spacing w:val="-12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上海</w:t>
      </w:r>
      <w:r>
        <w:rPr>
          <w:rFonts w:ascii="仿宋" w:eastAsia="仿宋" w:hAnsi="仿宋" w:cs="仿宋"/>
          <w:spacing w:val="-12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山西</w:t>
      </w:r>
      <w:r>
        <w:rPr>
          <w:rFonts w:ascii="仿宋" w:eastAsia="仿宋" w:hAnsi="仿宋" w:cs="仿宋"/>
          <w:spacing w:val="-12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江西</w:t>
      </w:r>
      <w:r>
        <w:rPr>
          <w:rFonts w:ascii="仿宋" w:eastAsia="仿宋" w:hAnsi="仿宋" w:cs="仿宋"/>
          <w:spacing w:val="-12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河南</w:t>
      </w:r>
      <w:r>
        <w:rPr>
          <w:rFonts w:ascii="仿宋" w:eastAsia="仿宋" w:hAnsi="仿宋" w:cs="仿宋"/>
          <w:spacing w:val="-12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湖北</w:t>
      </w:r>
      <w:r>
        <w:rPr>
          <w:rFonts w:ascii="仿宋" w:eastAsia="仿宋" w:hAnsi="仿宋" w:cs="仿宋"/>
          <w:spacing w:val="-12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湖南</w:t>
      </w:r>
      <w:r>
        <w:rPr>
          <w:rFonts w:ascii="仿宋" w:eastAsia="仿宋" w:hAnsi="仿宋" w:cs="仿宋"/>
          <w:spacing w:val="-12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广东</w:t>
      </w:r>
      <w:r>
        <w:rPr>
          <w:rFonts w:ascii="仿宋" w:eastAsia="仿宋" w:hAnsi="仿宋" w:cs="仿宋"/>
          <w:spacing w:val="-11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广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西</w:t>
      </w:r>
      <w:r>
        <w:rPr>
          <w:rFonts w:ascii="仿宋" w:eastAsia="仿宋" w:hAnsi="仿宋" w:cs="仿宋"/>
          <w:spacing w:val="-28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重庆</w:t>
      </w:r>
      <w:r>
        <w:rPr>
          <w:rFonts w:ascii="仿宋" w:eastAsia="仿宋" w:hAnsi="仿宋" w:cs="仿宋"/>
          <w:spacing w:val="-28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四川</w:t>
      </w:r>
      <w:r>
        <w:rPr>
          <w:rFonts w:ascii="仿宋" w:eastAsia="仿宋" w:hAnsi="仿宋" w:cs="仿宋"/>
          <w:spacing w:val="-26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贵州</w:t>
      </w:r>
      <w:r>
        <w:rPr>
          <w:rFonts w:ascii="仿宋" w:eastAsia="仿宋" w:hAnsi="仿宋" w:cs="仿宋"/>
          <w:spacing w:val="-28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云南</w:t>
      </w:r>
      <w:r>
        <w:rPr>
          <w:rFonts w:ascii="仿宋" w:eastAsia="仿宋" w:hAnsi="仿宋" w:cs="仿宋"/>
          <w:spacing w:val="-28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西藏</w:t>
      </w:r>
      <w:r>
        <w:rPr>
          <w:rFonts w:ascii="仿宋" w:eastAsia="仿宋" w:hAnsi="仿宋" w:cs="仿宋"/>
          <w:spacing w:val="-28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甘肃</w:t>
      </w:r>
      <w:r>
        <w:rPr>
          <w:rFonts w:ascii="仿宋" w:eastAsia="仿宋" w:hAnsi="仿宋" w:cs="仿宋"/>
          <w:spacing w:val="-26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青海</w:t>
      </w:r>
      <w:r>
        <w:rPr>
          <w:rFonts w:ascii="仿宋" w:eastAsia="仿宋" w:hAnsi="仿宋" w:cs="仿宋"/>
          <w:spacing w:val="-28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新疆</w:t>
      </w:r>
      <w:r>
        <w:rPr>
          <w:rFonts w:ascii="仿宋" w:eastAsia="仿宋" w:hAnsi="仿宋" w:cs="仿宋"/>
          <w:spacing w:val="-28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等省、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市的人员在西安考核。</w:t>
      </w:r>
    </w:p>
    <w:p w:rsidR="006A321B" w:rsidRDefault="006A321B">
      <w:pPr>
        <w:spacing w:after="0" w:line="388" w:lineRule="exact"/>
        <w:rPr>
          <w:rFonts w:ascii="仿宋" w:eastAsia="仿宋" w:hAnsi="仿宋" w:cs="仿宋"/>
          <w:sz w:val="30"/>
          <w:szCs w:val="30"/>
        </w:rPr>
        <w:sectPr w:rsidR="006A321B">
          <w:type w:val="continuous"/>
          <w:pgSz w:w="11920" w:h="16840"/>
          <w:pgMar w:top="1580" w:right="1540" w:bottom="280" w:left="1680" w:header="720" w:footer="720" w:gutter="0"/>
          <w:cols w:space="720"/>
        </w:sectPr>
      </w:pPr>
    </w:p>
    <w:p w:rsidR="006A321B" w:rsidRDefault="00BC6232">
      <w:pPr>
        <w:spacing w:before="50" w:after="0" w:line="388" w:lineRule="exact"/>
        <w:ind w:left="120" w:right="378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lastRenderedPageBreak/>
        <w:t>报考人员必须在指定地点参加考核。考场地点在报到时公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布。</w:t>
      </w:r>
    </w:p>
    <w:p w:rsidR="006A321B" w:rsidRDefault="006A321B">
      <w:pPr>
        <w:spacing w:before="2" w:after="0" w:line="190" w:lineRule="exact"/>
        <w:rPr>
          <w:sz w:val="19"/>
          <w:szCs w:val="19"/>
        </w:rPr>
      </w:pPr>
    </w:p>
    <w:p w:rsidR="006A321B" w:rsidRDefault="00BC6232">
      <w:pPr>
        <w:spacing w:after="0" w:line="362" w:lineRule="auto"/>
        <w:ind w:left="720" w:right="187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三、报考资格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必须同时满足以下三个条件才具备报考资格：</w:t>
      </w:r>
    </w:p>
    <w:p w:rsidR="006A321B" w:rsidRDefault="006A321B">
      <w:pPr>
        <w:spacing w:before="4" w:after="0" w:line="160" w:lineRule="exact"/>
        <w:rPr>
          <w:sz w:val="16"/>
          <w:szCs w:val="16"/>
        </w:rPr>
      </w:pPr>
    </w:p>
    <w:p w:rsidR="006A321B" w:rsidRDefault="00BC6232">
      <w:pPr>
        <w:spacing w:after="0" w:line="388" w:lineRule="exact"/>
        <w:ind w:left="120" w:right="228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、文物保护工程勘察设计甲级资质单位或施工一级资质单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位的从业人员。</w:t>
      </w:r>
    </w:p>
    <w:p w:rsidR="006A321B" w:rsidRDefault="006A321B">
      <w:pPr>
        <w:spacing w:before="2" w:after="0" w:line="280" w:lineRule="exact"/>
        <w:rPr>
          <w:sz w:val="28"/>
          <w:szCs w:val="28"/>
        </w:rPr>
      </w:pPr>
    </w:p>
    <w:p w:rsidR="006A321B" w:rsidRDefault="00BC6232">
      <w:pPr>
        <w:spacing w:after="0" w:line="388" w:lineRule="exact"/>
        <w:ind w:left="120" w:right="172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/>
          <w:spacing w:val="-94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经省文物局确认已参加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2014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年度国家文物局统一组织的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专业人员培训。</w:t>
      </w:r>
    </w:p>
    <w:p w:rsidR="006A321B" w:rsidRDefault="006A321B">
      <w:pPr>
        <w:spacing w:before="19" w:after="0" w:line="260" w:lineRule="exact"/>
        <w:rPr>
          <w:sz w:val="26"/>
          <w:szCs w:val="26"/>
        </w:rPr>
      </w:pPr>
    </w:p>
    <w:p w:rsidR="006A321B" w:rsidRDefault="00BC6232">
      <w:pPr>
        <w:spacing w:after="0" w:line="390" w:lineRule="exact"/>
        <w:ind w:left="120" w:right="228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、符合《文物保护工程责任设计师考核规定》和《文物保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护工程责任工程师考核规定</w:t>
      </w:r>
      <w:bookmarkStart w:id="0" w:name="_GoBack"/>
      <w:bookmarkEnd w:id="0"/>
      <w:r>
        <w:rPr>
          <w:rFonts w:ascii="仿宋" w:eastAsia="仿宋" w:hAnsi="仿宋" w:cs="仿宋"/>
          <w:sz w:val="30"/>
          <w:szCs w:val="30"/>
        </w:rPr>
        <w:t>》相关要求。</w:t>
      </w:r>
    </w:p>
    <w:p w:rsidR="006A321B" w:rsidRDefault="006A321B">
      <w:pPr>
        <w:spacing w:after="0" w:line="280" w:lineRule="exact"/>
        <w:rPr>
          <w:sz w:val="28"/>
          <w:szCs w:val="28"/>
        </w:rPr>
      </w:pPr>
    </w:p>
    <w:p w:rsidR="006A321B" w:rsidRDefault="00BC6232">
      <w:pPr>
        <w:spacing w:after="0" w:line="388" w:lineRule="exact"/>
        <w:ind w:left="120" w:right="172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符合报考资格的人员名单见协会网</w:t>
      </w:r>
      <w:r>
        <w:rPr>
          <w:rFonts w:ascii="仿宋" w:eastAsia="仿宋" w:hAnsi="仿宋" w:cs="仿宋"/>
          <w:spacing w:val="-94"/>
          <w:sz w:val="30"/>
          <w:szCs w:val="30"/>
        </w:rPr>
        <w:t>站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文物保护工程专业人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员考核信息平台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。</w:t>
      </w:r>
    </w:p>
    <w:p w:rsidR="006A321B" w:rsidRDefault="006A321B">
      <w:pPr>
        <w:spacing w:before="2" w:after="0" w:line="190" w:lineRule="exact"/>
        <w:rPr>
          <w:sz w:val="19"/>
          <w:szCs w:val="19"/>
        </w:rPr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四、报考类别和业务范围</w:t>
      </w:r>
    </w:p>
    <w:p w:rsidR="006A321B" w:rsidRDefault="006A321B">
      <w:pPr>
        <w:spacing w:before="7" w:after="0" w:line="220" w:lineRule="exact"/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/>
          <w:spacing w:val="-47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根据参加培训的类别</w:t>
      </w:r>
      <w:r>
        <w:rPr>
          <w:rFonts w:ascii="仿宋" w:eastAsia="仿宋" w:hAnsi="仿宋" w:cs="仿宋"/>
          <w:spacing w:val="-47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>可报考责任设计师或责任工程师。</w:t>
      </w:r>
    </w:p>
    <w:p w:rsidR="006A321B" w:rsidRDefault="006A321B">
      <w:pPr>
        <w:spacing w:before="6" w:after="0" w:line="110" w:lineRule="exact"/>
        <w:rPr>
          <w:sz w:val="11"/>
          <w:szCs w:val="11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BC6232">
      <w:pPr>
        <w:spacing w:after="0" w:line="388" w:lineRule="exact"/>
        <w:ind w:left="120" w:right="228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、根据参加培训的业务范围，可报考不超过三项业务范围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的工程实务。</w:t>
      </w:r>
    </w:p>
    <w:p w:rsidR="006A321B" w:rsidRDefault="006A321B">
      <w:pPr>
        <w:spacing w:before="2" w:after="0" w:line="190" w:lineRule="exact"/>
        <w:rPr>
          <w:sz w:val="19"/>
          <w:szCs w:val="19"/>
        </w:rPr>
      </w:pPr>
    </w:p>
    <w:p w:rsidR="006A321B" w:rsidRDefault="00BC6232">
      <w:pPr>
        <w:spacing w:after="0" w:line="362" w:lineRule="auto"/>
        <w:ind w:left="720" w:right="622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、考核内容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责任设计师</w:t>
      </w:r>
    </w:p>
    <w:p w:rsidR="006A321B" w:rsidRDefault="00BC6232">
      <w:pPr>
        <w:spacing w:before="74"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）、文物保护法规和行业准则</w:t>
      </w:r>
    </w:p>
    <w:p w:rsidR="006A321B" w:rsidRDefault="006A321B">
      <w:pPr>
        <w:spacing w:before="6" w:after="0" w:line="220" w:lineRule="exact"/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）、勘察设计和规划通论</w:t>
      </w:r>
    </w:p>
    <w:p w:rsidR="006A321B" w:rsidRDefault="00BC6232">
      <w:pPr>
        <w:spacing w:after="0" w:line="670" w:lineRule="atLeast"/>
        <w:ind w:left="720" w:right="17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）、工程实务</w:t>
      </w:r>
      <w:r>
        <w:rPr>
          <w:rFonts w:ascii="仿宋" w:eastAsia="仿宋" w:hAnsi="仿宋" w:cs="仿宋"/>
          <w:sz w:val="30"/>
          <w:szCs w:val="30"/>
        </w:rPr>
        <w:t xml:space="preserve"> “</w:t>
      </w:r>
      <w:r>
        <w:rPr>
          <w:rFonts w:ascii="仿宋" w:eastAsia="仿宋" w:hAnsi="仿宋" w:cs="仿宋"/>
          <w:sz w:val="30"/>
          <w:szCs w:val="30"/>
        </w:rPr>
        <w:t>工程实务</w:t>
      </w:r>
      <w:r>
        <w:rPr>
          <w:rFonts w:ascii="仿宋" w:eastAsia="仿宋" w:hAnsi="仿宋" w:cs="仿宋"/>
          <w:spacing w:val="-47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按业务范围分为六项</w:t>
      </w:r>
      <w:r>
        <w:rPr>
          <w:rFonts w:ascii="仿宋" w:eastAsia="仿宋" w:hAnsi="仿宋" w:cs="仿宋"/>
          <w:spacing w:val="-47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>可按培训的业务范围报</w:t>
      </w:r>
    </w:p>
    <w:p w:rsidR="006A321B" w:rsidRDefault="00BC6232">
      <w:pPr>
        <w:spacing w:before="36" w:after="0" w:line="388" w:lineRule="exact"/>
        <w:ind w:left="120" w:right="17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考古文化遗址古墓葬</w:t>
      </w:r>
      <w:r>
        <w:rPr>
          <w:rFonts w:ascii="仿宋" w:eastAsia="仿宋" w:hAnsi="仿宋" w:cs="仿宋"/>
          <w:spacing w:val="-31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古建筑</w:t>
      </w:r>
      <w:r>
        <w:rPr>
          <w:rFonts w:ascii="仿宋" w:eastAsia="仿宋" w:hAnsi="仿宋" w:cs="仿宋"/>
          <w:spacing w:val="-31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石窟寺和石刻</w:t>
      </w:r>
      <w:r>
        <w:rPr>
          <w:rFonts w:ascii="仿宋" w:eastAsia="仿宋" w:hAnsi="仿宋" w:cs="仿宋"/>
          <w:spacing w:val="-31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近现代重要史迹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及代表性建筑、壁画、保护规划中的一至三项。</w:t>
      </w:r>
    </w:p>
    <w:p w:rsidR="006A321B" w:rsidRDefault="006A321B">
      <w:pPr>
        <w:spacing w:after="0" w:line="388" w:lineRule="exact"/>
        <w:rPr>
          <w:rFonts w:ascii="仿宋" w:eastAsia="仿宋" w:hAnsi="仿宋" w:cs="仿宋"/>
          <w:sz w:val="30"/>
          <w:szCs w:val="30"/>
        </w:rPr>
        <w:sectPr w:rsidR="006A321B">
          <w:pgSz w:w="11920" w:h="16840"/>
          <w:pgMar w:top="1380" w:right="1540" w:bottom="280" w:left="1680" w:header="720" w:footer="720" w:gutter="0"/>
          <w:cols w:space="720"/>
        </w:sectPr>
      </w:pPr>
    </w:p>
    <w:p w:rsidR="006A321B" w:rsidRDefault="00BC6232">
      <w:pPr>
        <w:spacing w:after="0" w:line="403" w:lineRule="exact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position w:val="-3"/>
          <w:sz w:val="30"/>
          <w:szCs w:val="30"/>
        </w:rPr>
        <w:lastRenderedPageBreak/>
        <w:t>责任工程师</w:t>
      </w:r>
    </w:p>
    <w:p w:rsidR="006A321B" w:rsidRDefault="006A321B">
      <w:pPr>
        <w:spacing w:before="7" w:after="0" w:line="220" w:lineRule="exact"/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）、文物保护法规和行业准则</w:t>
      </w:r>
    </w:p>
    <w:p w:rsidR="006A321B" w:rsidRDefault="006A321B">
      <w:pPr>
        <w:spacing w:before="6" w:after="0" w:line="220" w:lineRule="exact"/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）、施工通论</w:t>
      </w:r>
    </w:p>
    <w:p w:rsidR="006A321B" w:rsidRDefault="00BC6232">
      <w:pPr>
        <w:spacing w:after="0" w:line="670" w:lineRule="atLeast"/>
        <w:ind w:left="870" w:right="228" w:hanging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）、工程实务</w:t>
      </w:r>
      <w:r>
        <w:rPr>
          <w:rFonts w:ascii="仿宋" w:eastAsia="仿宋" w:hAnsi="仿宋" w:cs="仿宋"/>
          <w:sz w:val="30"/>
          <w:szCs w:val="30"/>
        </w:rPr>
        <w:t xml:space="preserve"> “</w:t>
      </w:r>
      <w:r>
        <w:rPr>
          <w:rFonts w:ascii="仿宋" w:eastAsia="仿宋" w:hAnsi="仿宋" w:cs="仿宋"/>
          <w:sz w:val="30"/>
          <w:szCs w:val="30"/>
        </w:rPr>
        <w:t>工程实务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按业务范围分为五项，可按培训的业务范围</w:t>
      </w:r>
    </w:p>
    <w:p w:rsidR="006A321B" w:rsidRDefault="00BC6232">
      <w:pPr>
        <w:spacing w:before="34" w:after="0" w:line="390" w:lineRule="exact"/>
        <w:ind w:left="120" w:right="17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报考古文化遗址古墓葬</w:t>
      </w:r>
      <w:r>
        <w:rPr>
          <w:rFonts w:ascii="仿宋" w:eastAsia="仿宋" w:hAnsi="仿宋" w:cs="仿宋"/>
          <w:spacing w:val="-31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古建筑</w:t>
      </w:r>
      <w:r>
        <w:rPr>
          <w:rFonts w:ascii="仿宋" w:eastAsia="仿宋" w:hAnsi="仿宋" w:cs="仿宋"/>
          <w:spacing w:val="-31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石窟寺和石刻</w:t>
      </w:r>
      <w:r>
        <w:rPr>
          <w:rFonts w:ascii="仿宋" w:eastAsia="仿宋" w:hAnsi="仿宋" w:cs="仿宋"/>
          <w:spacing w:val="-31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近现代重要史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迹及代表性建筑、壁画中的一至三项。</w:t>
      </w:r>
    </w:p>
    <w:p w:rsidR="006A321B" w:rsidRDefault="006A321B">
      <w:pPr>
        <w:spacing w:after="0" w:line="190" w:lineRule="exact"/>
        <w:rPr>
          <w:sz w:val="19"/>
          <w:szCs w:val="19"/>
        </w:rPr>
      </w:pPr>
    </w:p>
    <w:p w:rsidR="006A321B" w:rsidRDefault="00BC6232">
      <w:pPr>
        <w:spacing w:after="0" w:line="363" w:lineRule="auto"/>
        <w:ind w:left="720" w:right="322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/>
          <w:sz w:val="30"/>
          <w:szCs w:val="30"/>
        </w:rPr>
        <w:t>、考核方式、考核大纲及题型示意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考核方式为书面考核。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考核大纲及试题类型见附件。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五、考核报名、缴费及准考证</w:t>
      </w:r>
    </w:p>
    <w:p w:rsidR="006A321B" w:rsidRDefault="006A321B">
      <w:pPr>
        <w:spacing w:after="0" w:line="120" w:lineRule="exact"/>
        <w:rPr>
          <w:sz w:val="12"/>
          <w:szCs w:val="12"/>
        </w:rPr>
      </w:pPr>
    </w:p>
    <w:p w:rsidR="006A321B" w:rsidRDefault="00BC6232">
      <w:pPr>
        <w:spacing w:after="0" w:line="211" w:lineRule="auto"/>
        <w:ind w:left="120" w:right="23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/>
          <w:spacing w:val="-10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2015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年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月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日至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2015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年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月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日</w:t>
      </w:r>
      <w:r>
        <w:rPr>
          <w:rFonts w:ascii="仿宋" w:eastAsia="仿宋" w:hAnsi="仿宋" w:cs="仿宋"/>
          <w:spacing w:val="-8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>报考人员可在协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会网</w:t>
      </w:r>
      <w:r>
        <w:rPr>
          <w:rFonts w:ascii="仿宋" w:eastAsia="仿宋" w:hAnsi="仿宋" w:cs="仿宋"/>
          <w:spacing w:val="-122"/>
          <w:sz w:val="30"/>
          <w:szCs w:val="30"/>
        </w:rPr>
        <w:t>站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文物保护工程专业人员考核信息平台</w:t>
      </w:r>
      <w:r>
        <w:rPr>
          <w:rFonts w:ascii="仿宋" w:eastAsia="仿宋" w:hAnsi="仿宋" w:cs="仿宋"/>
          <w:spacing w:val="-122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在线报名并缴费。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系统将在报名和缴费完成后自动生成缴费凭证和准考证</w:t>
      </w:r>
      <w:r>
        <w:rPr>
          <w:rFonts w:ascii="仿宋" w:eastAsia="仿宋" w:hAnsi="仿宋" w:cs="仿宋"/>
          <w:spacing w:val="-94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>供下载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打印。</w:t>
      </w:r>
    </w:p>
    <w:p w:rsidR="006A321B" w:rsidRDefault="006A321B">
      <w:pPr>
        <w:spacing w:before="7" w:after="0" w:line="100" w:lineRule="exact"/>
        <w:rPr>
          <w:sz w:val="10"/>
          <w:szCs w:val="10"/>
        </w:rPr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逾期未按规定报名并缴费的人员视同放弃本年度考核资格。</w:t>
      </w:r>
    </w:p>
    <w:p w:rsidR="006A321B" w:rsidRDefault="006A321B">
      <w:pPr>
        <w:spacing w:before="7" w:after="0" w:line="220" w:lineRule="exact"/>
      </w:pPr>
    </w:p>
    <w:p w:rsidR="006A321B" w:rsidRDefault="00BC6232">
      <w:pPr>
        <w:spacing w:after="0" w:line="362" w:lineRule="auto"/>
        <w:ind w:left="720" w:right="195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、考核收取资料费，标准如下：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文物保护法规和行业准则：</w:t>
      </w:r>
      <w:r>
        <w:rPr>
          <w:rFonts w:ascii="仿宋" w:eastAsia="仿宋" w:hAnsi="仿宋" w:cs="仿宋"/>
          <w:sz w:val="30"/>
          <w:szCs w:val="30"/>
        </w:rPr>
        <w:t>80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元</w:t>
      </w:r>
      <w:r>
        <w:rPr>
          <w:rFonts w:ascii="仿宋" w:eastAsia="仿宋" w:hAnsi="仿宋" w:cs="仿宋"/>
          <w:sz w:val="30"/>
          <w:szCs w:val="30"/>
        </w:rPr>
        <w:t>/</w:t>
      </w:r>
      <w:r>
        <w:rPr>
          <w:rFonts w:ascii="仿宋" w:eastAsia="仿宋" w:hAnsi="仿宋" w:cs="仿宋"/>
          <w:sz w:val="30"/>
          <w:szCs w:val="30"/>
        </w:rPr>
        <w:t>人；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勘察设计和规划通论</w:t>
      </w:r>
      <w:r>
        <w:rPr>
          <w:rFonts w:ascii="仿宋" w:eastAsia="仿宋" w:hAnsi="仿宋" w:cs="仿宋"/>
          <w:sz w:val="30"/>
          <w:szCs w:val="30"/>
        </w:rPr>
        <w:t>/</w:t>
      </w:r>
      <w:r>
        <w:rPr>
          <w:rFonts w:ascii="仿宋" w:eastAsia="仿宋" w:hAnsi="仿宋" w:cs="仿宋"/>
          <w:sz w:val="30"/>
          <w:szCs w:val="30"/>
        </w:rPr>
        <w:t>施工通论：</w:t>
      </w:r>
      <w:r>
        <w:rPr>
          <w:rFonts w:ascii="仿宋" w:eastAsia="仿宋" w:hAnsi="仿宋" w:cs="仿宋"/>
          <w:sz w:val="30"/>
          <w:szCs w:val="30"/>
        </w:rPr>
        <w:t>100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元</w:t>
      </w:r>
      <w:r>
        <w:rPr>
          <w:rFonts w:ascii="仿宋" w:eastAsia="仿宋" w:hAnsi="仿宋" w:cs="仿宋"/>
          <w:sz w:val="30"/>
          <w:szCs w:val="30"/>
        </w:rPr>
        <w:t>/</w:t>
      </w:r>
      <w:r>
        <w:rPr>
          <w:rFonts w:ascii="仿宋" w:eastAsia="仿宋" w:hAnsi="仿宋" w:cs="仿宋"/>
          <w:sz w:val="30"/>
          <w:szCs w:val="30"/>
        </w:rPr>
        <w:t>人；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工程实务：</w:t>
      </w:r>
      <w:r>
        <w:rPr>
          <w:rFonts w:ascii="仿宋" w:eastAsia="仿宋" w:hAnsi="仿宋" w:cs="仿宋"/>
          <w:sz w:val="30"/>
          <w:szCs w:val="30"/>
        </w:rPr>
        <w:t>120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元</w:t>
      </w:r>
      <w:r>
        <w:rPr>
          <w:rFonts w:ascii="仿宋" w:eastAsia="仿宋" w:hAnsi="仿宋" w:cs="仿宋"/>
          <w:sz w:val="30"/>
          <w:szCs w:val="30"/>
        </w:rPr>
        <w:t>/</w:t>
      </w:r>
      <w:r>
        <w:rPr>
          <w:rFonts w:ascii="仿宋" w:eastAsia="仿宋" w:hAnsi="仿宋" w:cs="仿宋"/>
          <w:sz w:val="30"/>
          <w:szCs w:val="30"/>
        </w:rPr>
        <w:t>项</w:t>
      </w:r>
      <w:r>
        <w:rPr>
          <w:rFonts w:ascii="仿宋" w:eastAsia="仿宋" w:hAnsi="仿宋" w:cs="仿宋"/>
          <w:sz w:val="30"/>
          <w:szCs w:val="30"/>
        </w:rPr>
        <w:t>/</w:t>
      </w:r>
      <w:r>
        <w:rPr>
          <w:rFonts w:ascii="仿宋" w:eastAsia="仿宋" w:hAnsi="仿宋" w:cs="仿宋"/>
          <w:sz w:val="30"/>
          <w:szCs w:val="30"/>
        </w:rPr>
        <w:t>人。</w:t>
      </w:r>
    </w:p>
    <w:p w:rsidR="006A321B" w:rsidRDefault="00BC6232">
      <w:pPr>
        <w:spacing w:before="73"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六、考核</w:t>
      </w:r>
    </w:p>
    <w:p w:rsidR="006A321B" w:rsidRDefault="006A321B">
      <w:pPr>
        <w:spacing w:before="7" w:after="0" w:line="110" w:lineRule="exact"/>
        <w:rPr>
          <w:sz w:val="11"/>
          <w:szCs w:val="11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BC6232">
      <w:pPr>
        <w:spacing w:after="0" w:line="388" w:lineRule="exact"/>
        <w:ind w:left="120" w:right="173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凭准考证</w:t>
      </w:r>
      <w:r>
        <w:rPr>
          <w:rFonts w:ascii="仿宋" w:eastAsia="仿宋" w:hAnsi="仿宋" w:cs="仿宋"/>
          <w:spacing w:val="-24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身份证明原件</w:t>
      </w:r>
      <w:r>
        <w:rPr>
          <w:rFonts w:ascii="仿宋" w:eastAsia="仿宋" w:hAnsi="仿宋" w:cs="仿宋"/>
          <w:spacing w:val="-24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以及经省</w:t>
      </w:r>
      <w:r>
        <w:rPr>
          <w:rFonts w:ascii="仿宋" w:eastAsia="仿宋" w:hAnsi="仿宋" w:cs="仿宋"/>
          <w:spacing w:val="-24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自治区</w:t>
      </w:r>
      <w:r>
        <w:rPr>
          <w:rFonts w:ascii="仿宋" w:eastAsia="仿宋" w:hAnsi="仿宋" w:cs="仿宋"/>
          <w:spacing w:val="-24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直辖市文物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局（文化厅）确认的培训证明入场参加考核。</w:t>
      </w:r>
    </w:p>
    <w:p w:rsidR="006A321B" w:rsidRDefault="006A321B">
      <w:pPr>
        <w:spacing w:after="0" w:line="388" w:lineRule="exact"/>
        <w:rPr>
          <w:rFonts w:ascii="仿宋" w:eastAsia="仿宋" w:hAnsi="仿宋" w:cs="仿宋"/>
          <w:sz w:val="30"/>
          <w:szCs w:val="30"/>
        </w:rPr>
        <w:sectPr w:rsidR="006A321B">
          <w:pgSz w:w="11920" w:h="16840"/>
          <w:pgMar w:top="1380" w:right="1540" w:bottom="280" w:left="1680" w:header="720" w:footer="720" w:gutter="0"/>
          <w:cols w:space="720"/>
        </w:sectPr>
      </w:pPr>
    </w:p>
    <w:p w:rsidR="006A321B" w:rsidRDefault="00BC6232">
      <w:pPr>
        <w:spacing w:after="0" w:line="403" w:lineRule="exact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position w:val="-3"/>
          <w:sz w:val="30"/>
          <w:szCs w:val="30"/>
        </w:rPr>
        <w:lastRenderedPageBreak/>
        <w:t>七、考核成绩公布及复核</w:t>
      </w:r>
    </w:p>
    <w:p w:rsidR="006A321B" w:rsidRDefault="006A321B">
      <w:pPr>
        <w:spacing w:before="7" w:after="0" w:line="110" w:lineRule="exact"/>
        <w:rPr>
          <w:sz w:val="11"/>
          <w:szCs w:val="11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BC6232">
      <w:pPr>
        <w:spacing w:after="0" w:line="388" w:lineRule="exact"/>
        <w:ind w:left="182" w:right="33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2015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年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月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30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日前协会将在本网站公布考核成绩</w:t>
      </w:r>
      <w:r>
        <w:rPr>
          <w:rFonts w:ascii="仿宋" w:eastAsia="仿宋" w:hAnsi="仿宋" w:cs="仿宋"/>
          <w:spacing w:val="-82"/>
          <w:sz w:val="30"/>
          <w:szCs w:val="30"/>
        </w:rPr>
        <w:t>。</w:t>
      </w:r>
      <w:r>
        <w:rPr>
          <w:rFonts w:ascii="仿宋" w:eastAsia="仿宋" w:hAnsi="仿宋" w:cs="仿宋"/>
          <w:sz w:val="30"/>
          <w:szCs w:val="30"/>
        </w:rPr>
        <w:t>如有疑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义，可在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2015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年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月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31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日前向协会提出成绩复核申请。</w:t>
      </w:r>
    </w:p>
    <w:p w:rsidR="006A321B" w:rsidRDefault="006A321B">
      <w:pPr>
        <w:spacing w:before="1" w:after="0" w:line="190" w:lineRule="exact"/>
        <w:rPr>
          <w:sz w:val="19"/>
          <w:szCs w:val="19"/>
        </w:rPr>
      </w:pPr>
    </w:p>
    <w:p w:rsidR="006A321B" w:rsidRDefault="00BC6232">
      <w:pPr>
        <w:spacing w:after="0" w:line="240" w:lineRule="auto"/>
        <w:ind w:left="782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八、证书和印章的发放</w:t>
      </w:r>
    </w:p>
    <w:p w:rsidR="006A321B" w:rsidRDefault="00BC6232">
      <w:pPr>
        <w:spacing w:after="0" w:line="670" w:lineRule="atLeast"/>
        <w:ind w:left="782" w:right="4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、取得证书的条件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取得文物保护工程责任设计师证书必须同时满足以下条</w:t>
      </w:r>
    </w:p>
    <w:p w:rsidR="006A321B" w:rsidRDefault="00BC6232">
      <w:pPr>
        <w:spacing w:after="0" w:line="390" w:lineRule="exact"/>
        <w:ind w:left="182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position w:val="-3"/>
          <w:sz w:val="30"/>
          <w:szCs w:val="30"/>
        </w:rPr>
        <w:t>件：</w:t>
      </w:r>
    </w:p>
    <w:p w:rsidR="006A321B" w:rsidRDefault="006A321B">
      <w:pPr>
        <w:spacing w:before="6" w:after="0" w:line="220" w:lineRule="exact"/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）、文物保护法规和行业准则：合格；</w:t>
      </w:r>
    </w:p>
    <w:p w:rsidR="006A321B" w:rsidRDefault="006A321B">
      <w:pPr>
        <w:spacing w:before="7" w:after="0" w:line="220" w:lineRule="exact"/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）、勘察设计和规划通论：合格；</w:t>
      </w:r>
    </w:p>
    <w:p w:rsidR="006A321B" w:rsidRDefault="00BC6232">
      <w:pPr>
        <w:spacing w:before="90" w:after="0" w:line="670" w:lineRule="exact"/>
        <w:ind w:left="782" w:right="4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）、工程实务：至少一项合格。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取得文物保护工程责任工程师证书必须同时满足以下条</w:t>
      </w:r>
    </w:p>
    <w:p w:rsidR="006A321B" w:rsidRDefault="00BC6232">
      <w:pPr>
        <w:spacing w:after="0" w:line="297" w:lineRule="exact"/>
        <w:ind w:left="182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position w:val="-1"/>
          <w:sz w:val="30"/>
          <w:szCs w:val="30"/>
        </w:rPr>
        <w:t>件：</w:t>
      </w:r>
    </w:p>
    <w:p w:rsidR="006A321B" w:rsidRDefault="006A321B">
      <w:pPr>
        <w:spacing w:before="7" w:after="0" w:line="220" w:lineRule="exact"/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）、文物保护法规和行业准则：合格；</w:t>
      </w:r>
    </w:p>
    <w:p w:rsidR="006A321B" w:rsidRDefault="006A321B">
      <w:pPr>
        <w:spacing w:before="6" w:after="0" w:line="220" w:lineRule="exact"/>
      </w:pPr>
    </w:p>
    <w:p w:rsidR="006A321B" w:rsidRDefault="00BC6232">
      <w:pPr>
        <w:spacing w:after="0" w:line="240" w:lineRule="auto"/>
        <w:ind w:left="720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）、施工通论：合格；</w:t>
      </w:r>
    </w:p>
    <w:p w:rsidR="006A321B" w:rsidRDefault="006A321B">
      <w:pPr>
        <w:spacing w:before="7" w:after="0" w:line="220" w:lineRule="exact"/>
      </w:pPr>
    </w:p>
    <w:p w:rsidR="006A321B" w:rsidRDefault="00BC6232">
      <w:pPr>
        <w:spacing w:after="0" w:line="240" w:lineRule="auto"/>
        <w:ind w:left="782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）、工程实务：至少一项合格。</w:t>
      </w:r>
    </w:p>
    <w:p w:rsidR="006A321B" w:rsidRDefault="006A321B">
      <w:pPr>
        <w:spacing w:before="6" w:after="0" w:line="220" w:lineRule="exact"/>
      </w:pPr>
    </w:p>
    <w:p w:rsidR="006A321B" w:rsidRDefault="00BC6232">
      <w:pPr>
        <w:spacing w:after="0" w:line="240" w:lineRule="auto"/>
        <w:ind w:left="782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、发放时间</w:t>
      </w:r>
    </w:p>
    <w:p w:rsidR="006A321B" w:rsidRDefault="006A321B">
      <w:pPr>
        <w:spacing w:before="7" w:after="0" w:line="110" w:lineRule="exact"/>
        <w:rPr>
          <w:sz w:val="11"/>
          <w:szCs w:val="11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BC6232">
      <w:pPr>
        <w:spacing w:after="0" w:line="388" w:lineRule="exact"/>
        <w:ind w:left="182" w:right="101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2015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年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月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31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日前协会将向取得证书的人员寄送相关证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书和印章。</w:t>
      </w:r>
    </w:p>
    <w:p w:rsidR="006A321B" w:rsidRDefault="006A321B">
      <w:pPr>
        <w:spacing w:before="2" w:after="0" w:line="190" w:lineRule="exact"/>
        <w:rPr>
          <w:sz w:val="19"/>
          <w:szCs w:val="19"/>
        </w:rPr>
      </w:pPr>
    </w:p>
    <w:p w:rsidR="006A321B" w:rsidRDefault="00BC6232">
      <w:pPr>
        <w:spacing w:after="0" w:line="362" w:lineRule="auto"/>
        <w:ind w:left="782" w:right="19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九、考务咨询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联系电话：</w:t>
      </w:r>
      <w:r>
        <w:rPr>
          <w:rFonts w:ascii="仿宋" w:eastAsia="仿宋" w:hAnsi="仿宋" w:cs="仿宋"/>
          <w:sz w:val="30"/>
          <w:szCs w:val="30"/>
        </w:rPr>
        <w:t>010</w:t>
      </w:r>
      <w:r>
        <w:rPr>
          <w:rFonts w:ascii="宋体" w:hAnsi="宋体" w:cs="宋体"/>
          <w:sz w:val="30"/>
          <w:szCs w:val="30"/>
        </w:rPr>
        <w:t>—</w:t>
      </w:r>
      <w:r>
        <w:rPr>
          <w:rFonts w:ascii="仿宋" w:eastAsia="仿宋" w:hAnsi="仿宋" w:cs="仿宋"/>
          <w:sz w:val="30"/>
          <w:szCs w:val="30"/>
        </w:rPr>
        <w:t xml:space="preserve">84849884/9885/9886/9889 </w:t>
      </w:r>
      <w:r>
        <w:rPr>
          <w:rFonts w:ascii="仿宋" w:eastAsia="仿宋" w:hAnsi="仿宋" w:cs="仿宋"/>
          <w:sz w:val="30"/>
          <w:szCs w:val="30"/>
        </w:rPr>
        <w:t>联系人：邱方</w:t>
      </w:r>
    </w:p>
    <w:p w:rsidR="006A321B" w:rsidRDefault="006A321B">
      <w:pPr>
        <w:spacing w:after="0" w:line="362" w:lineRule="auto"/>
        <w:rPr>
          <w:rFonts w:ascii="仿宋" w:eastAsia="仿宋" w:hAnsi="仿宋" w:cs="仿宋"/>
          <w:sz w:val="30"/>
          <w:szCs w:val="30"/>
        </w:rPr>
        <w:sectPr w:rsidR="006A321B">
          <w:pgSz w:w="11920" w:h="16840"/>
          <w:pgMar w:top="1380" w:right="1680" w:bottom="280" w:left="1680" w:header="720" w:footer="720" w:gutter="0"/>
          <w:cols w:space="720"/>
        </w:sectPr>
      </w:pPr>
    </w:p>
    <w:p w:rsidR="006A321B" w:rsidRDefault="00BC6232">
      <w:pPr>
        <w:spacing w:after="0" w:line="403" w:lineRule="exact"/>
        <w:ind w:left="782" w:right="-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position w:val="-3"/>
          <w:sz w:val="30"/>
          <w:szCs w:val="30"/>
        </w:rPr>
        <w:lastRenderedPageBreak/>
        <w:t>特此通知。</w:t>
      </w: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before="16" w:after="0" w:line="280" w:lineRule="exact"/>
        <w:rPr>
          <w:sz w:val="28"/>
          <w:szCs w:val="28"/>
        </w:rPr>
      </w:pPr>
    </w:p>
    <w:p w:rsidR="006A321B" w:rsidRDefault="00BC6232">
      <w:pPr>
        <w:spacing w:after="0" w:line="363" w:lineRule="auto"/>
        <w:ind w:left="782" w:right="175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附件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：《文物保护工程专业人员考核大纲》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附件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：题型示意</w:t>
      </w: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before="12" w:after="0" w:line="220" w:lineRule="exact"/>
      </w:pPr>
    </w:p>
    <w:p w:rsidR="006A321B" w:rsidRDefault="00BC6232">
      <w:pPr>
        <w:spacing w:after="0" w:line="388" w:lineRule="exact"/>
        <w:ind w:left="182" w:right="118" w:firstLine="35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以上附件也可在协会网站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文物保护工程专业人员考核信息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平台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查阅、下载。</w:t>
      </w:r>
    </w:p>
    <w:p w:rsidR="006A321B" w:rsidRDefault="006A321B">
      <w:pPr>
        <w:spacing w:before="8" w:after="0" w:line="190" w:lineRule="exact"/>
        <w:rPr>
          <w:sz w:val="19"/>
          <w:szCs w:val="19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40" w:lineRule="auto"/>
        <w:ind w:left="4712" w:right="727"/>
        <w:jc w:val="center"/>
        <w:rPr>
          <w:rFonts w:ascii="仿宋" w:eastAsia="仿宋" w:hAnsi="仿宋" w:cs="仿宋"/>
          <w:sz w:val="30"/>
          <w:szCs w:val="30"/>
        </w:rPr>
      </w:pPr>
      <w:r w:rsidRPr="006A321B">
        <w:pict>
          <v:group id="Group 4" o:spid="_x0000_s1028" style="position:absolute;left:0;text-align:left;margin-left:348.75pt;margin-top:-17.45pt;width:129.4pt;height:129.8pt;z-index:-3;mso-position-horizontal-relative:page" coordorigin="6975,-349" coordsize="2588,25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9" type="#_x0000_t75" style="position:absolute;left:6975;top:-349;width:2588;height:2596">
              <v:imagedata r:id="rId5" o:title=""/>
            </v:shape>
            <v:group id="Group 6" o:spid="_x0000_s1030" style="position:absolute;left:7955;top:2188;width:11;height:2" coordorigin="7955,2188" coordsize="11,2">
              <v:shape id="FreeForm 7" o:spid="_x0000_s1031" style="position:absolute;left:7955;top:2188;width:11;height:2" coordorigin="7955,2188" coordsize="11,0" o:preferrelative="t" path="m7955,2188r10,e" filled="f" strokecolor="#f70323" strokeweight=".1302mm">
                <v:stroke miterlimit="2"/>
              </v:shape>
            </v:group>
            <w10:wrap anchorx="page"/>
          </v:group>
        </w:pict>
      </w:r>
      <w:r w:rsidR="00BC6232">
        <w:rPr>
          <w:rFonts w:ascii="仿宋" w:eastAsia="仿宋" w:hAnsi="仿宋" w:cs="仿宋"/>
          <w:sz w:val="30"/>
          <w:szCs w:val="30"/>
        </w:rPr>
        <w:t>中国古迹遗址保护协会</w:t>
      </w:r>
    </w:p>
    <w:p w:rsidR="006A321B" w:rsidRDefault="006A321B">
      <w:pPr>
        <w:spacing w:before="7" w:after="0" w:line="220" w:lineRule="exact"/>
      </w:pPr>
    </w:p>
    <w:p w:rsidR="006A321B" w:rsidRDefault="00BC6232">
      <w:pPr>
        <w:spacing w:after="0" w:line="240" w:lineRule="auto"/>
        <w:ind w:left="5125" w:right="99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2015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年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月</w:t>
      </w:r>
      <w:r>
        <w:rPr>
          <w:rFonts w:ascii="仿宋" w:eastAsia="仿宋" w:hAnsi="仿宋" w:cs="仿宋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日</w:t>
      </w:r>
    </w:p>
    <w:p w:rsidR="006A321B" w:rsidRDefault="006A321B">
      <w:pPr>
        <w:spacing w:before="6" w:after="0" w:line="140" w:lineRule="exact"/>
        <w:rPr>
          <w:sz w:val="14"/>
          <w:szCs w:val="14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00" w:lineRule="exact"/>
        <w:rPr>
          <w:sz w:val="20"/>
          <w:szCs w:val="20"/>
        </w:rPr>
      </w:pPr>
    </w:p>
    <w:p w:rsidR="006A321B" w:rsidRDefault="006A321B">
      <w:pPr>
        <w:spacing w:after="0" w:line="240" w:lineRule="auto"/>
        <w:ind w:left="182" w:right="-20"/>
        <w:rPr>
          <w:rFonts w:ascii="仿宋" w:eastAsia="仿宋" w:hAnsi="仿宋" w:cs="仿宋"/>
          <w:sz w:val="30"/>
          <w:szCs w:val="30"/>
        </w:rPr>
      </w:pPr>
      <w:r w:rsidRPr="006A321B">
        <w:pict>
          <v:group id="Group 8" o:spid="_x0000_s1032" style="position:absolute;left:0;text-align:left;margin-left:87.7pt;margin-top:-6.65pt;width:423pt;height:.15pt;z-index:-2;mso-position-horizontal-relative:page" coordorigin="1754,-133" coordsize="8460,2">
            <v:shape id="FreeForm 9" o:spid="_x0000_s1033" style="position:absolute;left:1754;top:-133;width:8460;height:2" coordorigin="1754,-133" coordsize="8460,0" o:preferrelative="t" path="m1754,-133r8460,e" filled="f" strokeweight=".20458mm">
              <v:stroke miterlimit="2"/>
            </v:shape>
            <w10:wrap anchorx="page"/>
          </v:group>
        </w:pict>
      </w:r>
      <w:r w:rsidRPr="006A321B">
        <w:pict>
          <v:group id="Group 10" o:spid="_x0000_s1034" style="position:absolute;left:0;text-align:left;margin-left:87pt;margin-top:35.95pt;width:423.7pt;height:.1pt;z-index:-1;mso-position-horizontal-relative:page" coordorigin="1740,719" coordsize="8474,2">
            <v:shape id="FreeForm 11" o:spid="_x0000_s1035" style="position:absolute;left:1740;top:719;width:8474;height:2" coordorigin="1740,719" coordsize="8474,0" o:preferrelative="t" path="m1740,719r8474,e" filled="f" strokeweight=".58pt">
              <v:stroke miterlimit="2"/>
            </v:shape>
            <w10:wrap anchorx="page"/>
          </v:group>
        </w:pict>
      </w:r>
      <w:r w:rsidR="00BC6232">
        <w:rPr>
          <w:rFonts w:ascii="仿宋" w:eastAsia="仿宋" w:hAnsi="仿宋" w:cs="仿宋"/>
          <w:sz w:val="30"/>
          <w:szCs w:val="30"/>
        </w:rPr>
        <w:t>抄送：各省、自治区、直辖市文物局（文化厅）</w:t>
      </w:r>
    </w:p>
    <w:sectPr w:rsidR="006A321B" w:rsidSect="006A321B">
      <w:pgSz w:w="11920" w:h="16840"/>
      <w:pgMar w:top="1380" w:right="1680" w:bottom="280" w:left="168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6A321B"/>
    <w:rsid w:val="00BC6232"/>
    <w:rsid w:val="5526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1B"/>
    <w:pPr>
      <w:widowControl w:val="0"/>
      <w:spacing w:after="200" w:line="276" w:lineRule="auto"/>
    </w:pPr>
    <w:rPr>
      <w:rFonts w:cs="黑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&lt;4D6963726F736F667420576F7264202D203537A1A2CEC4CEEFB1A3BBA4B9A4B3CCB4D3D2B5C8CBD4B132303135C4EABFBCBACBCDA8D6AA2E646F63&gt;</dc:title>
  <dc:creator>ICOMOS China</dc:creator>
  <cp:lastModifiedBy>User</cp:lastModifiedBy>
  <cp:revision>1</cp:revision>
  <dcterms:created xsi:type="dcterms:W3CDTF">2015-04-29T16:45:00Z</dcterms:created>
  <dcterms:modified xsi:type="dcterms:W3CDTF">2015-05-15T16:57:00Z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LastSaved">
    <vt:filetime>2015-04-29T00:00:00Z</vt:filetime>
  </property>
  <property fmtid="{D5CDD505-2E9C-101B-9397-08002B2CF9AE}" pid="4" name="KSOProductBuildVer">
    <vt:lpwstr>2052-9.1.0.4993</vt:lpwstr>
  </property>
</Properties>
</file>